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rindinistekstas"/>
        <w:spacing w:lineRule="auto" w:line="240" w:before="69" w:after="0"/>
        <w:ind w:left="356" w:right="0" w:hanging="0"/>
        <w:jc w:val="left"/>
        <w:rPr/>
      </w:pPr>
      <w:r>
        <w:rPr/>
        <w:t xml:space="preserve">                                     </w:t>
      </w:r>
      <w:r>
        <w:rPr/>
        <w:t>KURO PIRKIMO PROCEDŪRŲ</w:t>
      </w:r>
      <w:r>
        <w:rPr>
          <w:spacing w:val="-20"/>
        </w:rPr>
        <w:t xml:space="preserve"> </w:t>
      </w:r>
      <w:r>
        <w:rPr>
          <w:spacing w:val="-7"/>
        </w:rPr>
        <w:t xml:space="preserve">ATASKAITA  Nr.  </w:t>
      </w:r>
      <w:r>
        <w:rPr>
          <w:spacing w:val="-7"/>
        </w:rPr>
        <w:t>21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0"/>
          <w:szCs w:val="20"/>
        </w:rPr>
      </w:pPr>
      <w:r>
        <w:rPr>
          <w:rFonts w:eastAsia="Liberation Serif" w:cs="Liberation Serif" w:ascii="Liberation Serif" w:hAnsi="Liberation Serif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2"/>
          <w:szCs w:val="22"/>
        </w:rPr>
      </w:pPr>
      <w:r>
        <w:rPr>
          <w:rFonts w:eastAsia="Liberation Serif" w:cs="Liberation Serif" w:ascii="Liberation Serif" w:hAnsi="Liberation Serif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Įsigyjančioji</w:t>
      </w:r>
      <w:r>
        <w:rPr>
          <w:rFonts w:ascii="Liberation Serif" w:hAnsi="Liberation Serif"/>
          <w:b/>
          <w:spacing w:val="-8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organizacija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7199"/>
      </w:tblGrid>
      <w:tr>
        <w:trPr>
          <w:trHeight w:val="528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Pavadinimas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UAB „Didžiasalio komunalinės</w:t>
            </w:r>
            <w:r>
              <w:rPr>
                <w:rFonts w:eastAsia="Liberation Serif" w:cs="Liberation Serif" w:ascii="Liberation Serif" w:hAnsi="Liberation Serif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paslaugos“</w:t>
            </w:r>
          </w:p>
        </w:tc>
      </w:tr>
      <w:tr>
        <w:trPr>
          <w:trHeight w:val="526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Adresas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Pupienos g. 3,  </w:t>
            </w:r>
            <w:r>
              <w:rPr>
                <w:rFonts w:ascii="Liberation Serif" w:hAnsi="Liberation Serif"/>
                <w:spacing w:val="-12"/>
                <w:sz w:val="24"/>
              </w:rPr>
              <w:t xml:space="preserve">LT </w:t>
            </w:r>
            <w:r>
              <w:rPr>
                <w:rFonts w:ascii="Liberation Serif" w:hAnsi="Liberation Serif"/>
                <w:sz w:val="24"/>
              </w:rPr>
              <w:t>30152, Didžiasalis, Ignalinos raj.</w:t>
            </w:r>
          </w:p>
        </w:tc>
      </w:tr>
      <w:tr>
        <w:trPr>
          <w:trHeight w:val="528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Telefonas,faksas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Tel./faks.  (8 386)</w:t>
            </w:r>
            <w:r>
              <w:rPr>
                <w:rFonts w:ascii="Liberation Serif" w:hAnsi="Liberation Serif"/>
                <w:spacing w:val="-2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59435</w:t>
            </w:r>
          </w:p>
        </w:tc>
      </w:tr>
      <w:tr>
        <w:trPr>
          <w:trHeight w:val="526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Įmonės</w:t>
            </w:r>
            <w:r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kodas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155513971</w:t>
            </w:r>
          </w:p>
        </w:tc>
      </w:tr>
    </w:tbl>
    <w:p>
      <w:pPr>
        <w:pStyle w:val="Normal"/>
        <w:spacing w:lineRule="auto" w:line="240" w:before="10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Pirkimo objektas, pirkimo</w:t>
      </w:r>
      <w:r>
        <w:rPr>
          <w:rFonts w:ascii="Liberation Serif" w:hAnsi="Liberation Serif"/>
          <w:b/>
          <w:spacing w:val="-10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būdas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220"/>
        <w:gridCol w:w="2428"/>
        <w:gridCol w:w="856"/>
        <w:gridCol w:w="1815"/>
        <w:gridCol w:w="1816"/>
      </w:tblGrid>
      <w:tr>
        <w:trPr>
          <w:trHeight w:val="526" w:hRule="exact"/>
        </w:trPr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408" w:before="53" w:after="0"/>
              <w:ind w:left="57" w:right="67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Pirkimo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22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Tiekimo laikotarpis</w:t>
            </w:r>
          </w:p>
        </w:tc>
        <w:tc>
          <w:tcPr>
            <w:tcW w:w="32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 objekto</w:t>
            </w:r>
            <w:r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aprašymas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415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Numatyta pirkimo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kaina</w:t>
            </w:r>
          </w:p>
        </w:tc>
        <w:tc>
          <w:tcPr>
            <w:tcW w:w="181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būdas</w:t>
            </w:r>
          </w:p>
        </w:tc>
      </w:tr>
      <w:tr>
        <w:trPr>
          <w:trHeight w:val="504" w:hRule="exact"/>
        </w:trPr>
        <w:tc>
          <w:tcPr>
            <w:tcW w:w="9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</w:rPr>
              <w:t>Technininiai</w:t>
            </w:r>
            <w:r>
              <w:rPr>
                <w:rFonts w:ascii="Liberation Serif" w:hAnsi="Liberation Serif"/>
                <w:spacing w:val="-28"/>
                <w:sz w:val="22"/>
              </w:rPr>
              <w:t xml:space="preserve"> </w:t>
            </w:r>
            <w:r>
              <w:rPr>
                <w:rFonts w:ascii="Liberation Serif" w:hAnsi="Liberation Serif"/>
                <w:sz w:val="22"/>
              </w:rPr>
              <w:t>reikalavimai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</w:rPr>
              <w:t>Kiekis</w:t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0" w:hRule="exac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3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W05/200127/200202/1</w:t>
            </w:r>
            <w:r>
              <w:rPr>
                <w:rFonts w:eastAsia="Liberation Serif"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MG1 (Medienos granulės)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pacing w:val="-1"/>
                <w:sz w:val="24"/>
              </w:rPr>
              <w:t xml:space="preserve">9,0 </w:t>
            </w:r>
            <w:r>
              <w:rPr>
                <w:rFonts w:ascii="Liberation Serif" w:hAnsi="Liberation Serif"/>
                <w:sz w:val="24"/>
              </w:rPr>
              <w:t>tne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328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410,00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Eur/tne be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PVM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7" w:right="75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Energijos</w:t>
            </w:r>
            <w:r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išteklių birža</w:t>
            </w:r>
          </w:p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Baltpool</w:t>
            </w:r>
            <w:r>
              <w:rPr>
                <w:rFonts w:ascii="Liberation Serif" w:hAnsi="Liberation Serif"/>
                <w:spacing w:val="-6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UAB</w:t>
            </w:r>
          </w:p>
        </w:tc>
      </w:tr>
    </w:tbl>
    <w:p>
      <w:pPr>
        <w:pStyle w:val="Normal"/>
        <w:spacing w:lineRule="auto" w:line="240" w:before="8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Pirkimo procedūrose dalyvavę</w:t>
      </w:r>
      <w:r>
        <w:rPr>
          <w:rFonts w:ascii="Liberation Serif" w:hAnsi="Liberation Serif"/>
          <w:b/>
          <w:spacing w:val="-20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tiekėjai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pacing w:before="0" w:after="0"/>
        <w:ind w:left="115" w:right="0" w:hanging="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  <w:t>( kai pirkimo būdas Energijos įsigijimas biržoje –</w:t>
      </w:r>
      <w:r>
        <w:rPr>
          <w:rFonts w:eastAsia="Liberation Serif" w:cs="Liberation Serif" w:ascii="Liberation Serif" w:hAnsi="Liberation Serif"/>
          <w:spacing w:val="-20"/>
          <w:sz w:val="24"/>
          <w:szCs w:val="24"/>
        </w:rPr>
        <w:t xml:space="preserve"> </w:t>
      </w:r>
      <w:r>
        <w:rPr>
          <w:rFonts w:eastAsia="Liberation Serif" w:cs="Liberation Serif" w:ascii="Liberation Serif" w:hAnsi="Liberation Serif"/>
          <w:sz w:val="24"/>
          <w:szCs w:val="24"/>
        </w:rPr>
        <w:t>nepildoma)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0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Informacija apie pirkimo</w:t>
      </w:r>
      <w:r>
        <w:rPr>
          <w:rFonts w:ascii="Liberation Serif" w:hAnsi="Liberation Serif"/>
          <w:b/>
          <w:spacing w:val="-11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pabaigą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2160"/>
        <w:gridCol w:w="6574"/>
      </w:tblGrid>
      <w:tr>
        <w:trPr>
          <w:trHeight w:val="528" w:hRule="exact"/>
        </w:trPr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Perkamo kuro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kiekis</w:t>
            </w:r>
          </w:p>
        </w:tc>
        <w:tc>
          <w:tcPr>
            <w:tcW w:w="6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149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 pabaigą nulėmusios</w:t>
            </w:r>
            <w:r>
              <w:rPr>
                <w:rFonts w:ascii="Liberation Serif" w:hAnsi="Liberation Serif"/>
                <w:spacing w:val="-1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priežastys</w:t>
            </w:r>
          </w:p>
        </w:tc>
      </w:tr>
      <w:tr>
        <w:trPr>
          <w:trHeight w:val="526" w:hRule="exact"/>
        </w:trPr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70" w:right="0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ascii="Liberation Serif" w:hAnsi="Liberation Serif"/>
                <w:spacing w:val="-1"/>
                <w:sz w:val="24"/>
              </w:rPr>
              <w:t xml:space="preserve">9,00 </w:t>
            </w:r>
            <w:r>
              <w:rPr>
                <w:rFonts w:ascii="Liberation Serif" w:hAnsi="Liberation Serif"/>
                <w:sz w:val="24"/>
              </w:rPr>
              <w:t>tne</w:t>
            </w:r>
          </w:p>
        </w:tc>
        <w:tc>
          <w:tcPr>
            <w:tcW w:w="6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Sudarytos pirkimo</w:t>
            </w:r>
            <w:r>
              <w:rPr>
                <w:rFonts w:ascii="Liberation Serif" w:hAnsi="Liberation Serif"/>
                <w:spacing w:val="-9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sutartys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eastAsia="Liberation Serif" w:cs="Liberation Serif" w:ascii="Arial;Helvetica;sans-serif" w:hAnsi="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3"/>
                <w:szCs w:val="24"/>
              </w:rPr>
              <w:t>SUT048850</w:t>
            </w:r>
            <w:r>
              <w:rPr>
                <w:rFonts w:eastAsia="Liberation Serif" w:cs="Liberation Serif" w:ascii="Arial;Helvetica;sans-serif" w:hAnsi="Arial;Helvetica;sans-serif"/>
                <w:b/>
                <w:bCs/>
                <w:i w:val="false"/>
                <w:caps w:val="false"/>
                <w:smallCaps w:val="false"/>
                <w:color w:val="6D6D6D"/>
                <w:spacing w:val="0"/>
                <w:sz w:val="13"/>
                <w:szCs w:val="24"/>
              </w:rPr>
              <w:t xml:space="preserve"> ,          </w:t>
            </w:r>
            <w:r>
              <w:rPr>
                <w:rFonts w:eastAsia="Liberation Serif" w:cs="Liberation Serif" w:ascii="Arial;Helvetica;sans-serif" w:hAnsi="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3"/>
                <w:szCs w:val="24"/>
              </w:rPr>
              <w:t>SUT048848</w:t>
            </w: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6D6D6D"/>
                <w:spacing w:val="0"/>
                <w:sz w:val="13"/>
                <w:szCs w:val="24"/>
              </w:rPr>
              <w:br/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3"/>
                <w:szCs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br/>
            </w: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6D6D6D"/>
                <w:spacing w:val="0"/>
                <w:sz w:val="13"/>
                <w:szCs w:val="24"/>
              </w:rPr>
              <w:t>2020-01-21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1"/>
          <w:szCs w:val="21"/>
        </w:rPr>
      </w:pPr>
      <w:r>
        <w:rPr>
          <w:rFonts w:eastAsia="Liberation Serif" w:cs="Liberation Serif" w:ascii="Liberation Serif" w:hAnsi="Liberation Serif"/>
          <w:b/>
          <w:bCs/>
          <w:sz w:val="21"/>
          <w:szCs w:val="21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Informacija apie sudarytą pirkimo</w:t>
      </w:r>
      <w:r>
        <w:rPr>
          <w:rFonts w:ascii="Liberation Serif" w:hAnsi="Liberation Serif"/>
          <w:b/>
          <w:spacing w:val="-14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sutartį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2160"/>
        <w:gridCol w:w="1470"/>
        <w:gridCol w:w="2264"/>
        <w:gridCol w:w="1410"/>
        <w:gridCol w:w="1425"/>
      </w:tblGrid>
      <w:tr>
        <w:trPr>
          <w:trHeight w:val="1188" w:hRule="exact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55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Tiekėjo</w:t>
            </w:r>
            <w:r>
              <w:rPr>
                <w:rFonts w:ascii="Liberation Serif" w:hAnsi="Liberation Serif"/>
                <w:spacing w:val="-14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pavadinimas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337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Nupirkto kuro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kiekis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153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pacing w:val="-3"/>
                <w:sz w:val="24"/>
              </w:rPr>
              <w:t xml:space="preserve">Vieneto </w:t>
            </w:r>
            <w:r>
              <w:rPr>
                <w:rFonts w:ascii="Liberation Serif" w:hAnsi="Liberation Serif"/>
                <w:sz w:val="24"/>
              </w:rPr>
              <w:t>mato</w:t>
            </w:r>
            <w:r>
              <w:rPr>
                <w:rFonts w:ascii="Liberation Serif" w:hAnsi="Liberation Serif"/>
                <w:spacing w:val="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vieneto kaina (be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PVM)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233" w:right="227" w:firstLine="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Sutarties </w:t>
            </w:r>
            <w:r>
              <w:rPr>
                <w:rFonts w:ascii="Liberation Serif" w:hAnsi="Liberation Serif"/>
                <w:spacing w:val="-1"/>
                <w:sz w:val="24"/>
              </w:rPr>
              <w:t>sudarymo</w:t>
            </w:r>
            <w:r>
              <w:rPr>
                <w:rFonts w:ascii="Liberation Serif" w:hAnsi="Liberation Serif"/>
                <w:sz w:val="24"/>
              </w:rPr>
              <w:t xml:space="preserve"> data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140" w:right="135" w:firstLine="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Sutarties </w:t>
            </w:r>
            <w:r>
              <w:rPr>
                <w:rFonts w:ascii="Liberation Serif" w:hAnsi="Liberation Serif"/>
                <w:spacing w:val="-1"/>
                <w:sz w:val="24"/>
              </w:rPr>
              <w:t>įsigaliojimo</w:t>
            </w:r>
            <w:r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data</w:t>
            </w:r>
          </w:p>
        </w:tc>
      </w:tr>
      <w:tr>
        <w:trPr>
          <w:trHeight w:val="737" w:hRule="exact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49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UAB Andeta</w:t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ascii="Liberation Serif" w:hAnsi="Liberation Serif"/>
                <w:spacing w:val="-1"/>
                <w:sz w:val="24"/>
              </w:rPr>
              <w:t xml:space="preserve">9,00 </w:t>
            </w:r>
            <w:r>
              <w:rPr>
                <w:rFonts w:ascii="Liberation Serif" w:hAnsi="Liberation Serif"/>
                <w:sz w:val="24"/>
              </w:rPr>
              <w:t>tne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115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408,00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Eur/tne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2020-01-21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2020-01-27</w:t>
            </w:r>
          </w:p>
        </w:tc>
      </w:tr>
    </w:tbl>
    <w:p>
      <w:pPr>
        <w:pStyle w:val="Normal"/>
        <w:spacing w:lineRule="auto" w:line="240" w:before="8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Normal"/>
        <w:spacing w:before="69" w:after="0"/>
        <w:ind w:left="115" w:right="0" w:hanging="0"/>
        <w:jc w:val="left"/>
        <w:rPr/>
      </w:pPr>
      <w:r>
        <w:rPr>
          <w:rFonts w:ascii="Liberation Serif" w:hAnsi="Liberation Serif"/>
          <w:sz w:val="24"/>
        </w:rPr>
        <w:t>Parengė: specialistas Vladislovas</w:t>
      </w:r>
      <w:r>
        <w:rPr>
          <w:rFonts w:ascii="Liberation Serif" w:hAnsi="Liberation Serif"/>
          <w:spacing w:val="-21"/>
          <w:sz w:val="24"/>
        </w:rPr>
        <w:t xml:space="preserve"> </w:t>
      </w:r>
      <w:r>
        <w:rPr>
          <w:rFonts w:ascii="Liberation Serif" w:hAnsi="Liberation Serif"/>
          <w:sz w:val="24"/>
        </w:rPr>
        <w:t>Černiauskas</w:t>
      </w:r>
    </w:p>
    <w:sectPr>
      <w:type w:val="nextPage"/>
      <w:pgSz w:w="11906" w:h="16838"/>
      <w:pgMar w:left="1020" w:right="620" w:header="0" w:top="16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altName w:val="Helvetica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6" w:hanging="240"/>
      </w:pPr>
      <w:rPr>
        <w:sz w:val="24"/>
        <w:spacing w:val="-2"/>
        <w:b/>
        <w:szCs w:val="24"/>
        <w:bCs/>
        <w:w w:val="100"/>
        <w:rFonts w:ascii="Liberation Serif" w:hAnsi="Liberation Serif" w:eastAsia="Liberation Serif"/>
      </w:rPr>
    </w:lvl>
    <w:lvl w:ilvl="1">
      <w:start w:val="1"/>
      <w:numFmt w:val="bullet"/>
      <w:lvlText w:val=""/>
      <w:lvlJc w:val="left"/>
      <w:pPr>
        <w:ind w:left="1350" w:hanging="24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40" w:hanging="24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30" w:hanging="24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20" w:hanging="24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310" w:hanging="24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00" w:hanging="24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90" w:hanging="24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280" w:hanging="24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2">
    <w:name w:val="ListLabel 2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uiPriority w:val="1"/>
    <w:qFormat/>
    <w:pPr>
      <w:spacing w:before="69" w:after="0"/>
      <w:ind w:left="356" w:hanging="240"/>
    </w:pPr>
    <w:rPr>
      <w:rFonts w:ascii="Liberation Serif" w:hAnsi="Liberation Serif" w:eastAsia="Liberation Serif"/>
      <w:b/>
      <w:bCs/>
      <w:sz w:val="24"/>
      <w:szCs w:val="24"/>
    </w:rPr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Application>LibreOffice/6.0.4.2$Windows_X86_64 LibreOffice_project/9b0d9b32d5dcda91d2f1a96dc04c645c450872bf</Application>
  <Pages>1</Pages>
  <Words>142</Words>
  <Characters>956</Characters>
  <CharactersWithSpaces>1105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2017-01-27T02:19:17Z</dcterms:created>
  <dc:creator/>
  <dc:description/>
  <dc:language>lt-LT</dc:language>
  <cp:lastModifiedBy/>
  <dcterms:modified xsi:type="dcterms:W3CDTF">2020-01-29T10:34:28Z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2016-10-03T00:00:00Z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2016-10-03T00:00:00Z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