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rindinistekstas"/>
        <w:spacing w:lineRule="auto" w:line="240" w:before="69" w:after="0"/>
        <w:ind w:left="356" w:right="0" w:hanging="0"/>
        <w:jc w:val="left"/>
        <w:rPr/>
      </w:pPr>
      <w:r>
        <w:rPr/>
        <w:t xml:space="preserve">                                     </w:t>
      </w:r>
      <w:r>
        <w:rPr/>
        <w:t>KURO PIRKIMO PROCEDŪRŲ</w:t>
      </w:r>
      <w:r>
        <w:rPr>
          <w:spacing w:val="-20"/>
        </w:rPr>
        <w:t xml:space="preserve"> </w:t>
      </w:r>
      <w:r>
        <w:rPr>
          <w:spacing w:val="-7"/>
        </w:rPr>
        <w:t>ATASKAITA  Nr.  2</w:t>
      </w:r>
      <w:r>
        <w:rPr>
          <w:spacing w:val="-7"/>
        </w:rPr>
        <w:t>3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0"/>
          <w:szCs w:val="20"/>
        </w:rPr>
      </w:pPr>
      <w:r>
        <w:rPr>
          <w:rFonts w:eastAsia="Liberation Serif" w:cs="Liberation Serif" w:ascii="Liberation Serif" w:hAnsi="Liberation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2"/>
          <w:szCs w:val="22"/>
        </w:rPr>
      </w:pPr>
      <w:r>
        <w:rPr>
          <w:rFonts w:eastAsia="Liberation Serif" w:cs="Liberation Serif" w:ascii="Liberation Serif" w:hAnsi="Liberation Serif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Įsigyjančioji</w:t>
      </w:r>
      <w:r>
        <w:rPr>
          <w:rFonts w:ascii="Liberation Serif" w:hAnsi="Liberation Serif"/>
          <w:b/>
          <w:spacing w:val="-8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organizacija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7199"/>
      </w:tblGrid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UAB „Didžiasalio komunalinės</w:t>
            </w:r>
            <w:r>
              <w:rPr>
                <w:rFonts w:eastAsia="Liberation Serif" w:cs="Liberation Serif" w:ascii="Liberation Serif" w:hAnsi="Liberation Serif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paslaugos“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Adresas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Pupienos g. 3,  </w:t>
            </w:r>
            <w:r>
              <w:rPr>
                <w:rFonts w:ascii="Liberation Serif" w:hAnsi="Liberation Serif"/>
                <w:spacing w:val="-12"/>
                <w:sz w:val="24"/>
              </w:rPr>
              <w:t xml:space="preserve">LT </w:t>
            </w:r>
            <w:r>
              <w:rPr>
                <w:rFonts w:ascii="Liberation Serif" w:hAnsi="Liberation Serif"/>
                <w:sz w:val="24"/>
              </w:rPr>
              <w:t>30152, Didžiasalis, Ignalinos raj.</w:t>
            </w:r>
          </w:p>
        </w:tc>
      </w:tr>
      <w:tr>
        <w:trPr>
          <w:trHeight w:val="528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Telefonas,faksas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Tel./faks.  (8 386)</w:t>
            </w:r>
            <w:r>
              <w:rPr>
                <w:rFonts w:ascii="Liberation Serif" w:hAnsi="Liberation Serif"/>
                <w:spacing w:val="-2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59435</w:t>
            </w:r>
          </w:p>
        </w:tc>
      </w:tr>
      <w:tr>
        <w:trPr>
          <w:trHeight w:val="526" w:hRule="exact"/>
        </w:trPr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Įmonės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kodas</w:t>
            </w:r>
          </w:p>
        </w:tc>
        <w:tc>
          <w:tcPr>
            <w:tcW w:w="71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155513971</w:t>
            </w:r>
          </w:p>
        </w:tc>
      </w:tr>
    </w:tbl>
    <w:p>
      <w:pPr>
        <w:pStyle w:val="Normal"/>
        <w:spacing w:lineRule="auto" w:line="240" w:before="10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objektas, pirkimo</w:t>
      </w:r>
      <w:r>
        <w:rPr>
          <w:rFonts w:ascii="Liberation Serif" w:hAnsi="Liberation Serif"/>
          <w:b/>
          <w:spacing w:val="-1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būdas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220"/>
        <w:gridCol w:w="2428"/>
        <w:gridCol w:w="1032"/>
        <w:gridCol w:w="1750"/>
        <w:gridCol w:w="1705"/>
      </w:tblGrid>
      <w:tr>
        <w:trPr>
          <w:trHeight w:val="526" w:hRule="exact"/>
        </w:trPr>
        <w:tc>
          <w:tcPr>
            <w:tcW w:w="90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408" w:before="53" w:after="0"/>
              <w:ind w:left="57" w:right="6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Pirkimo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2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Perkamo kuro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3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objekto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aprašymas</w:t>
            </w:r>
          </w:p>
        </w:tc>
        <w:tc>
          <w:tcPr>
            <w:tcW w:w="17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41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Numatyta pirkimo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kaina</w:t>
            </w:r>
          </w:p>
        </w:tc>
        <w:tc>
          <w:tcPr>
            <w:tcW w:w="170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būdas</w:t>
            </w:r>
          </w:p>
        </w:tc>
      </w:tr>
      <w:tr>
        <w:trPr>
          <w:trHeight w:val="504" w:hRule="exact"/>
        </w:trPr>
        <w:tc>
          <w:tcPr>
            <w:tcW w:w="9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Technininiai</w:t>
            </w:r>
            <w:r>
              <w:rPr>
                <w:rFonts w:ascii="Liberation Serif" w:hAnsi="Liberation Serif"/>
                <w:spacing w:val="-28"/>
                <w:sz w:val="22"/>
              </w:rPr>
              <w:t xml:space="preserve"> </w:t>
            </w:r>
            <w:r>
              <w:rPr>
                <w:rFonts w:ascii="Liberation Serif" w:hAnsi="Liberation Serif"/>
                <w:sz w:val="22"/>
              </w:rPr>
              <w:t>reikalavimai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</w:rPr>
              <w:t>Kiekis</w:t>
            </w:r>
          </w:p>
        </w:tc>
        <w:tc>
          <w:tcPr>
            <w:tcW w:w="17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0" w:hRule="exact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3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Biokuro</w:t>
            </w:r>
            <w:r>
              <w:rPr>
                <w:rFonts w:ascii="Liberation Serif" w:hAnsi="Liberation Serif"/>
                <w:spacing w:val="-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pirkimas</w:t>
            </w:r>
          </w:p>
          <w:p>
            <w:pPr>
              <w:pStyle w:val="TableParagraph"/>
              <w:spacing w:lineRule="auto" w:line="240" w:before="50" w:after="0"/>
              <w:ind w:left="56" w:right="0" w:hanging="0"/>
              <w:jc w:val="left"/>
              <w:rPr/>
            </w:pPr>
            <w:r>
              <w:rPr>
                <w:rFonts w:ascii="Liberation Serif" w:hAnsi="Liberation Serif"/>
                <w:sz w:val="22"/>
              </w:rPr>
              <w:br/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W40/200928/201004/1</w:t>
            </w: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6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SM2 (S</w:t>
            </w:r>
            <w:r>
              <w:rPr>
                <w:rFonts w:ascii="Liberation Serif" w:hAnsi="Liberation Serif"/>
                <w:sz w:val="24"/>
              </w:rPr>
              <w:t>mulkinta mediena</w:t>
            </w: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35-55%)</w:t>
            </w:r>
          </w:p>
        </w:tc>
        <w:tc>
          <w:tcPr>
            <w:tcW w:w="1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420 MWh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28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1</w:t>
            </w:r>
            <w:r>
              <w:rPr>
                <w:rFonts w:ascii="Liberation Serif" w:hAnsi="Liberation Serif"/>
                <w:sz w:val="24"/>
              </w:rPr>
              <w:t>0</w:t>
            </w:r>
            <w:r>
              <w:rPr>
                <w:rFonts w:ascii="Liberation Serif" w:hAnsi="Liberation Serif"/>
                <w:sz w:val="24"/>
              </w:rPr>
              <w:t>,00</w:t>
            </w:r>
            <w:r>
              <w:rPr>
                <w:rFonts w:ascii="Liberation Serif" w:hAnsi="Liberation Serif"/>
                <w:sz w:val="24"/>
              </w:rPr>
              <w:t xml:space="preserve">   </w:t>
            </w:r>
            <w:r>
              <w:rPr>
                <w:rFonts w:ascii="Liberation Serif" w:hAnsi="Liberation Serif"/>
                <w:sz w:val="21"/>
                <w:szCs w:val="21"/>
              </w:rPr>
              <w:t>Eur/MWh</w:t>
            </w:r>
            <w:r>
              <w:rPr>
                <w:rFonts w:ascii="Liberation Serif" w:hAnsi="Liberation Serif"/>
                <w:sz w:val="24"/>
              </w:rPr>
              <w:t xml:space="preserve">           </w:t>
            </w:r>
            <w:r>
              <w:rPr>
                <w:rFonts w:ascii="Liberation Serif" w:hAnsi="Liberation Serif"/>
                <w:sz w:val="24"/>
              </w:rPr>
              <w:t>be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7" w:right="75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Energijos</w:t>
            </w:r>
            <w:r>
              <w:rPr>
                <w:rFonts w:ascii="Liberation Serif" w:hAnsi="Liberation Serif"/>
                <w:spacing w:val="-10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išteklių birža</w:t>
            </w:r>
          </w:p>
          <w:p>
            <w:pPr>
              <w:pStyle w:val="TableParagraph"/>
              <w:spacing w:lineRule="auto" w:line="240" w:before="1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Baltpool</w:t>
            </w:r>
            <w:r>
              <w:rPr>
                <w:rFonts w:ascii="Liberation Serif" w:hAnsi="Liberation Serif"/>
                <w:spacing w:val="-6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UAB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Pirkimo procedūrose dalyvavę</w:t>
      </w:r>
      <w:r>
        <w:rPr>
          <w:rFonts w:ascii="Liberation Serif" w:hAnsi="Liberation Serif"/>
          <w:b/>
          <w:spacing w:val="-20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tiekėjai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0"/>
        <w:ind w:left="115" w:right="0" w:hanging="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  <w:t>( kai pirkimo būdas Energijos įsigijimas biržoje –</w:t>
      </w:r>
      <w:r>
        <w:rPr>
          <w:rFonts w:eastAsia="Liberation Serif" w:cs="Liberation Serif" w:ascii="Liberation Serif" w:hAnsi="Liberation Serif"/>
          <w:spacing w:val="-20"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sz w:val="24"/>
          <w:szCs w:val="24"/>
        </w:rPr>
        <w:t>nepildoma)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eastAsia="Liberation Serif" w:cs="Liberation Serif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0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pirkimo</w:t>
      </w:r>
      <w:r>
        <w:rPr>
          <w:rFonts w:ascii="Liberation Serif" w:hAnsi="Liberation Serif"/>
          <w:b/>
          <w:spacing w:val="-11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pabaigą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2160"/>
        <w:gridCol w:w="6574"/>
      </w:tblGrid>
      <w:tr>
        <w:trPr>
          <w:trHeight w:val="528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Perkamo kuro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49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 pabaigą nulėmusios</w:t>
            </w:r>
            <w:r>
              <w:rPr>
                <w:rFonts w:ascii="Liberation Serif" w:hAnsi="Liberation Serif"/>
                <w:spacing w:val="-13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priežastys</w:t>
            </w:r>
          </w:p>
        </w:tc>
      </w:tr>
      <w:tr>
        <w:trPr>
          <w:trHeight w:val="526" w:hRule="exact"/>
        </w:trPr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70" w:right="0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420 MWh</w:t>
            </w:r>
          </w:p>
        </w:tc>
        <w:tc>
          <w:tcPr>
            <w:tcW w:w="65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Sudaryta pirkimo</w:t>
            </w:r>
            <w:r>
              <w:rPr>
                <w:rFonts w:ascii="Liberation Serif" w:hAnsi="Liberation Serif"/>
                <w:spacing w:val="-9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sutartis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    </w:t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SUT056064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br/>
            </w:r>
            <w:r>
              <w:rPr>
                <w:rFonts w:eastAsia="Liberation Serif" w:cs="Liberation Serif" w:ascii="Arial;Helvetica;sans-serif" w:hAnsi="Arial;Helvetica;sans-serif"/>
                <w:b w:val="false"/>
                <w:i w:val="false"/>
                <w:caps w:val="false"/>
                <w:smallCaps w:val="false"/>
                <w:color w:val="6D6D6D"/>
                <w:spacing w:val="0"/>
                <w:sz w:val="13"/>
                <w:szCs w:val="24"/>
              </w:rPr>
              <w:t>2020-09-22</w:t>
            </w: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  <w:b/>
          <w:b/>
          <w:bCs/>
          <w:sz w:val="21"/>
          <w:szCs w:val="21"/>
        </w:rPr>
      </w:pPr>
      <w:r>
        <w:rPr>
          <w:rFonts w:eastAsia="Liberation Serif" w:cs="Liberation Serif" w:ascii="Liberation Serif" w:hAnsi="Liberation Serif"/>
          <w:b/>
          <w:bCs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left" w:pos="356" w:leader="none"/>
        </w:tabs>
        <w:spacing w:lineRule="auto" w:line="240" w:before="69" w:after="0"/>
        <w:ind w:left="356" w:right="0" w:hanging="240"/>
        <w:jc w:val="left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/>
          <w:b/>
          <w:sz w:val="24"/>
        </w:rPr>
        <w:t>Informacija apie sudarytą pirkimo</w:t>
      </w:r>
      <w:r>
        <w:rPr>
          <w:rFonts w:ascii="Liberation Serif" w:hAnsi="Liberation Serif"/>
          <w:b/>
          <w:spacing w:val="-14"/>
          <w:sz w:val="24"/>
        </w:rPr>
        <w:t xml:space="preserve"> </w:t>
      </w:r>
      <w:r>
        <w:rPr>
          <w:rFonts w:ascii="Liberation Serif" w:hAnsi="Liberation Serif"/>
          <w:b/>
          <w:sz w:val="24"/>
        </w:rPr>
        <w:t>sutartį</w:t>
      </w:r>
    </w:p>
    <w:p>
      <w:pPr>
        <w:pStyle w:val="Normal"/>
        <w:spacing w:lineRule="auto" w:line="240" w:before="1" w:after="0"/>
        <w:rPr>
          <w:rFonts w:ascii="Liberation Serif" w:hAnsi="Liberation Serif" w:eastAsia="Liberation Serif" w:cs="Liberation Serif"/>
          <w:b/>
          <w:b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4"/>
          <w:szCs w:val="24"/>
        </w:rPr>
      </w:r>
    </w:p>
    <w:tbl>
      <w:tblPr>
        <w:tblW w:w="10036" w:type="dxa"/>
        <w:jc w:val="left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2160"/>
        <w:gridCol w:w="1470"/>
        <w:gridCol w:w="2264"/>
        <w:gridCol w:w="1410"/>
        <w:gridCol w:w="1425"/>
      </w:tblGrid>
      <w:tr>
        <w:trPr>
          <w:trHeight w:val="1188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55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Pirkimo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5"/>
                <w:sz w:val="24"/>
              </w:rPr>
              <w:t>Nr.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Tiekėjo</w:t>
            </w:r>
            <w:r>
              <w:rPr>
                <w:rFonts w:ascii="Liberation Serif" w:hAnsi="Liberation Serif"/>
                <w:spacing w:val="-14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pavadinimas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337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Nupirkto </w:t>
            </w:r>
            <w:r>
              <w:rPr>
                <w:rFonts w:ascii="Liberation Serif" w:hAnsi="Liberation Serif"/>
                <w:sz w:val="24"/>
              </w:rPr>
              <w:t>bio</w:t>
            </w:r>
            <w:r>
              <w:rPr>
                <w:rFonts w:ascii="Liberation Serif" w:hAnsi="Liberation Serif"/>
                <w:sz w:val="24"/>
              </w:rPr>
              <w:t>kuro</w:t>
            </w:r>
            <w:r>
              <w:rPr>
                <w:rFonts w:ascii="Liberation Serif" w:hAnsi="Liberation Serif"/>
                <w:spacing w:val="-2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kiekis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pacing w:val="-3"/>
                <w:sz w:val="24"/>
              </w:rPr>
              <w:t xml:space="preserve"> </w:t>
            </w:r>
            <w:r>
              <w:rPr>
                <w:rFonts w:ascii="Liberation Serif" w:hAnsi="Liberation Serif"/>
                <w:spacing w:val="-3"/>
                <w:sz w:val="24"/>
              </w:rPr>
              <w:t>biokuro</w:t>
            </w:r>
            <w:r>
              <w:rPr>
                <w:rFonts w:ascii="Liberation Serif" w:hAnsi="Liberation Serif"/>
                <w:sz w:val="24"/>
              </w:rPr>
              <w:t xml:space="preserve"> kaina</w:t>
            </w:r>
          </w:p>
          <w:p>
            <w:pPr>
              <w:pStyle w:val="TableParagraph"/>
              <w:spacing w:lineRule="auto" w:line="288" w:before="53" w:after="0"/>
              <w:ind w:left="55" w:right="153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(be</w:t>
            </w:r>
            <w:r>
              <w:rPr>
                <w:rFonts w:ascii="Liberation Serif" w:hAnsi="Liberation Serif"/>
                <w:spacing w:val="-5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PVM)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233" w:right="227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sudarymo</w:t>
            </w:r>
            <w:r>
              <w:rPr>
                <w:rFonts w:ascii="Liberation Serif" w:hAnsi="Liberation Serif"/>
                <w:sz w:val="24"/>
              </w:rPr>
              <w:t xml:space="preserve"> data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88" w:before="53" w:after="0"/>
              <w:ind w:left="140" w:right="135" w:firstLine="1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Sutarties </w:t>
            </w:r>
            <w:r>
              <w:rPr>
                <w:rFonts w:ascii="Liberation Serif" w:hAnsi="Liberation Serif"/>
                <w:spacing w:val="-1"/>
                <w:sz w:val="24"/>
              </w:rPr>
              <w:t>įsigaliojimo</w:t>
            </w:r>
            <w:r>
              <w:rPr>
                <w:rFonts w:ascii="Liberation Serif" w:hAnsi="Liberation Serif"/>
                <w:spacing w:val="-57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data</w:t>
            </w:r>
          </w:p>
        </w:tc>
      </w:tr>
      <w:tr>
        <w:trPr>
          <w:trHeight w:val="1022" w:hRule="exact"/>
        </w:trPr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right="49" w:hanging="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>VĮ Valstybinių miškų urėdijos Švenčionėlių regioninis padalinys</w:t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</w:r>
          </w:p>
          <w:p>
            <w:pPr>
              <w:pStyle w:val="TableParagraph"/>
              <w:spacing w:lineRule="auto" w:line="240" w:before="53" w:after="0"/>
              <w:ind w:left="55" w:right="0" w:hanging="0"/>
              <w:jc w:val="left"/>
              <w:rPr/>
            </w:pPr>
            <w:r>
              <w:rPr>
                <w:rFonts w:eastAsia="Liberation Serif"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 xml:space="preserve">420 </w:t>
            </w:r>
            <w:bookmarkStart w:id="0" w:name="__DdeLink__226_781114265"/>
            <w:r>
              <w:rPr>
                <w:rFonts w:ascii="Liberation Serif" w:hAnsi="Liberation Serif"/>
                <w:sz w:val="24"/>
              </w:rPr>
              <w:t>MWh</w:t>
            </w:r>
            <w:bookmarkEnd w:id="0"/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115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9,80</w:t>
            </w:r>
            <w:r>
              <w:rPr>
                <w:rFonts w:ascii="Liberation Serif" w:hAnsi="Liberation Serif"/>
                <w:spacing w:val="-1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Eur/</w:t>
            </w:r>
            <w:r>
              <w:rPr>
                <w:rFonts w:ascii="Liberation Serif" w:hAnsi="Liberation Serif"/>
                <w:sz w:val="24"/>
              </w:rPr>
              <w:t>MWh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</w:t>
            </w:r>
            <w:r>
              <w:rPr>
                <w:rFonts w:ascii="Liberation Serif" w:hAnsi="Liberation Serif"/>
                <w:sz w:val="24"/>
              </w:rPr>
              <w:t>9</w:t>
            </w:r>
            <w:r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z w:val="24"/>
              </w:rPr>
              <w:t>22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3" w:after="0"/>
              <w:ind w:left="57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</w:rPr>
              <w:t>2020-0</w:t>
            </w:r>
            <w:r>
              <w:rPr>
                <w:rFonts w:ascii="Liberation Serif" w:hAnsi="Liberation Serif"/>
                <w:sz w:val="24"/>
              </w:rPr>
              <w:t>9</w:t>
            </w:r>
            <w:r>
              <w:rPr>
                <w:rFonts w:ascii="Liberation Serif" w:hAnsi="Liberation Serif"/>
                <w:sz w:val="24"/>
              </w:rPr>
              <w:t>-</w:t>
            </w:r>
            <w:r>
              <w:rPr>
                <w:rFonts w:ascii="Liberation Serif" w:hAnsi="Liberation Serif"/>
                <w:sz w:val="24"/>
              </w:rPr>
              <w:t>28/</w:t>
            </w:r>
          </w:p>
        </w:tc>
      </w:tr>
    </w:tbl>
    <w:p>
      <w:pPr>
        <w:pStyle w:val="Normal"/>
        <w:spacing w:lineRule="auto" w:line="240" w:before="8" w:after="0"/>
        <w:rPr>
          <w:rFonts w:ascii="Liberation Serif" w:hAnsi="Liberation Serif" w:eastAsia="Liberation Serif" w:cs="Liberation Serif"/>
          <w:b/>
          <w:b/>
          <w:bCs/>
          <w:sz w:val="17"/>
          <w:szCs w:val="17"/>
        </w:rPr>
      </w:pPr>
      <w:r>
        <w:rPr>
          <w:rFonts w:eastAsia="Liberation Serif" w:cs="Liberation Serif" w:ascii="Liberation Serif" w:hAnsi="Liberation Serif"/>
          <w:b/>
          <w:bCs/>
          <w:sz w:val="17"/>
          <w:szCs w:val="17"/>
        </w:rPr>
      </w:r>
    </w:p>
    <w:p>
      <w:pPr>
        <w:pStyle w:val="Normal"/>
        <w:spacing w:before="69" w:after="0"/>
        <w:ind w:left="115" w:right="0" w:hanging="0"/>
        <w:jc w:val="left"/>
        <w:rPr/>
      </w:pPr>
      <w:r>
        <w:rPr>
          <w:rFonts w:ascii="Liberation Serif" w:hAnsi="Liberation Serif"/>
          <w:sz w:val="24"/>
        </w:rPr>
        <w:t>Parengė: specialistas Vladislovas</w:t>
      </w:r>
      <w:r>
        <w:rPr>
          <w:rFonts w:ascii="Liberation Serif" w:hAnsi="Liberation Serif"/>
          <w:spacing w:val="-21"/>
          <w:sz w:val="24"/>
        </w:rPr>
        <w:t xml:space="preserve"> </w:t>
      </w:r>
      <w:r>
        <w:rPr>
          <w:rFonts w:ascii="Liberation Serif" w:hAnsi="Liberation Serif"/>
          <w:sz w:val="24"/>
        </w:rPr>
        <w:t>Černiauskas</w:t>
      </w:r>
    </w:p>
    <w:sectPr>
      <w:type w:val="nextPage"/>
      <w:pgSz w:w="11906" w:h="16838"/>
      <w:pgMar w:left="1020" w:right="620" w:header="0" w:top="16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altName w:val="Helvetica"/>
    <w:charset w:val="ba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6" w:hanging="240"/>
      </w:pPr>
      <w:rPr>
        <w:sz w:val="24"/>
        <w:spacing w:val="-2"/>
        <w:b/>
        <w:szCs w:val="24"/>
        <w:bCs/>
        <w:w w:val="100"/>
        <w:rFonts w:ascii="Liberation Serif" w:hAnsi="Liberation Serif" w:eastAsia="Liberation Serif"/>
      </w:rPr>
    </w:lvl>
    <w:lvl w:ilvl="1">
      <w:start w:val="1"/>
      <w:numFmt w:val="bullet"/>
      <w:lvlText w:val=""/>
      <w:lvlJc w:val="left"/>
      <w:pPr>
        <w:ind w:left="1350" w:hanging="24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40" w:hanging="2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30" w:hanging="24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320" w:hanging="24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310" w:hanging="24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00" w:hanging="24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290" w:hanging="24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280" w:hanging="24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">
    <w:name w:val="ListLabel 2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Liberation Serif" w:hAnsi="Liberation Serif" w:eastAsia="Liberation Serif"/>
      <w:b/>
      <w:bCs/>
      <w:spacing w:val="-2"/>
      <w:w w:val="100"/>
      <w:sz w:val="24"/>
      <w:szCs w:val="24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uiPriority w:val="1"/>
    <w:qFormat/>
    <w:pPr>
      <w:spacing w:before="69" w:after="0"/>
      <w:ind w:left="356" w:hanging="240"/>
    </w:pPr>
    <w:rPr>
      <w:rFonts w:ascii="Liberation Serif" w:hAnsi="Liberation Serif" w:eastAsia="Liberation Serif"/>
      <w:b/>
      <w:bCs/>
      <w:sz w:val="24"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Application>LibreOffice/6.0.4.2$Windows_X86_64 LibreOffice_project/9b0d9b32d5dcda91d2f1a96dc04c645c450872bf</Application>
  <Pages>1</Pages>
  <Words>147</Words>
  <Characters>1001</Characters>
  <CharactersWithSpaces>1157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2017-01-27T02:19:17Z</dcterms:created>
  <dc:creator/>
  <dc:description/>
  <dc:language>lt-LT</dc:language>
  <cp:lastModifiedBy/>
  <dcterms:modified xsi:type="dcterms:W3CDTF">2020-09-29T14:42:45Z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